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31.1pt" o:ole="">
                  <v:imagedata r:id="rId11" o:title=""/>
                </v:shape>
                <o:OLEObject Type="Embed" ProgID="Word.Picture.8" ShapeID="_x0000_i1025" DrawAspect="Content" ObjectID="_1668316635"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2A1B27" w:rsidP="00425CB8">
            <w:pPr>
              <w:jc w:val="center"/>
              <w:rPr>
                <w:rFonts w:ascii="Calibri" w:hAnsi="Calibri"/>
                <w:lang w:val="en-US"/>
              </w:rPr>
            </w:pPr>
            <w:r>
              <w:rPr>
                <w:rFonts w:ascii="Calibri" w:hAnsi="Calibri"/>
                <w:sz w:val="22"/>
                <w:szCs w:val="22"/>
                <w:lang w:val="en-US"/>
              </w:rPr>
              <w:t>MINISTRY OF EDUCATION</w:t>
            </w:r>
            <w:r w:rsidR="00B20672">
              <w:rPr>
                <w:rFonts w:ascii="Calibri" w:hAnsi="Calibri"/>
                <w:sz w:val="22"/>
                <w:szCs w:val="22"/>
                <w:lang w:val="en-US"/>
              </w:rPr>
              <w:t xml:space="preserve"> </w:t>
            </w: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568B1" w:rsidRDefault="0035477E" w:rsidP="00086763">
      <w:pPr>
        <w:rPr>
          <w:rFonts w:asciiTheme="minorHAnsi" w:hAnsiTheme="minorHAnsi"/>
          <w:sz w:val="24"/>
          <w:szCs w:val="24"/>
          <w:lang w:val="en-GB"/>
        </w:rPr>
      </w:pPr>
      <w:r>
        <w:rPr>
          <w:rFonts w:asciiTheme="minorHAnsi" w:hAnsiTheme="minorHAnsi"/>
          <w:sz w:val="24"/>
          <w:szCs w:val="24"/>
          <w:lang w:val="en-GB"/>
        </w:rPr>
        <w:t>[</w:t>
      </w:r>
      <w:r w:rsidR="006568B1">
        <w:rPr>
          <w:rFonts w:asciiTheme="minorHAnsi" w:hAnsiTheme="minorHAnsi"/>
          <w:sz w:val="24"/>
          <w:szCs w:val="24"/>
          <w:lang w:val="en-GB"/>
        </w:rPr>
        <w:t>official name</w:t>
      </w:r>
      <w:r>
        <w:rPr>
          <w:rFonts w:asciiTheme="minorHAnsi" w:hAnsiTheme="minorHAnsi"/>
          <w:sz w:val="24"/>
          <w:szCs w:val="24"/>
          <w:lang w:val="en-GB"/>
        </w:rPr>
        <w:t xml:space="preserve"> in full</w:t>
      </w:r>
      <w:r w:rsidR="006568B1">
        <w:rPr>
          <w:rFonts w:asciiTheme="minorHAnsi" w:hAnsiTheme="minorHAnsi"/>
          <w:sz w:val="24"/>
          <w:szCs w:val="24"/>
          <w:lang w:val="en-GB"/>
        </w:rPr>
        <w:t>]</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24DF7" w:rsidRPr="006B0583"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sidR="00E84435">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151B22" w:rsidRPr="006B0583"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p>
    <w:p w:rsidR="00374255" w:rsidRPr="006B0583" w:rsidRDefault="00CC3D19" w:rsidP="00374255">
      <w:pPr>
        <w:rPr>
          <w:rFonts w:asciiTheme="minorHAnsi" w:hAnsiTheme="minorHAnsi"/>
          <w:sz w:val="24"/>
          <w:szCs w:val="24"/>
          <w:lang w:val="en-GB"/>
        </w:rPr>
      </w:pPr>
      <w:r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374255"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374255"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___</w:t>
      </w:r>
    </w:p>
    <w:p w:rsidR="00C13242" w:rsidRPr="006B0583"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F46255" w:rsidRDefault="00F46255" w:rsidP="00011E7E">
      <w:pPr>
        <w:rPr>
          <w:rFonts w:asciiTheme="minorHAnsi" w:hAnsiTheme="minorHAnsi"/>
          <w:sz w:val="24"/>
          <w:szCs w:val="24"/>
          <w:lang w:val="en-GB"/>
        </w:rPr>
      </w:pPr>
      <w:r>
        <w:rPr>
          <w:rFonts w:asciiTheme="minorHAnsi" w:hAnsiTheme="minorHAnsi"/>
          <w:sz w:val="24"/>
          <w:szCs w:val="24"/>
          <w:lang w:val="en-GB"/>
        </w:rPr>
        <w:t>Sending Institution:</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Pr="001340B8" w:rsidRDefault="00F373ED" w:rsidP="00F373ED">
      <w:pPr>
        <w:tabs>
          <w:tab w:val="left" w:pos="2552"/>
        </w:tabs>
        <w:spacing w:after="240"/>
        <w:rPr>
          <w:rFonts w:asciiTheme="minorHAnsi" w:hAnsiTheme="minorHAnsi"/>
          <w:sz w:val="24"/>
          <w:szCs w:val="24"/>
          <w:lang w:val="en-GB"/>
        </w:rPr>
      </w:pPr>
      <w:r w:rsidRPr="001340B8">
        <w:rPr>
          <w:rFonts w:asciiTheme="minorHAnsi" w:hAnsiTheme="minorHAnsi"/>
          <w:sz w:val="24"/>
          <w:szCs w:val="24"/>
          <w:lang w:val="en-GB"/>
        </w:rPr>
        <w:t xml:space="preserve">Mobility for Teaching </w:t>
      </w:r>
      <w:r w:rsidRPr="001340B8">
        <w:rPr>
          <w:rFonts w:asciiTheme="minorHAnsi" w:hAnsiTheme="minorHAnsi"/>
          <w:sz w:val="24"/>
          <w:szCs w:val="24"/>
          <w:lang w:val="en-GB"/>
        </w:rPr>
        <w:tab/>
      </w:r>
      <w:sdt>
        <w:sdtPr>
          <w:rPr>
            <w:rFonts w:asciiTheme="minorHAnsi" w:hAnsiTheme="minorHAnsi"/>
            <w:sz w:val="24"/>
            <w:szCs w:val="24"/>
            <w:lang w:val="en-GB"/>
          </w:rPr>
          <w:id w:val="13718448"/>
        </w:sdtPr>
        <w:sdtContent>
          <w:r w:rsidRPr="001340B8">
            <w:rPr>
              <w:rFonts w:asciiTheme="minorHAnsi" w:eastAsia="MS Gothic" w:hAnsi="MS Gothic"/>
              <w:sz w:val="24"/>
              <w:szCs w:val="24"/>
              <w:lang w:val="en-GB"/>
            </w:rPr>
            <w:t>☐</w:t>
          </w:r>
        </w:sdtContent>
      </w:sdt>
      <w:r w:rsidRPr="001340B8">
        <w:rPr>
          <w:rFonts w:asciiTheme="minorHAnsi" w:hAnsiTheme="minorHAnsi"/>
          <w:sz w:val="24"/>
          <w:szCs w:val="24"/>
          <w:lang w:val="en-GB"/>
        </w:rPr>
        <w:tab/>
      </w:r>
      <w:r w:rsidRPr="001340B8">
        <w:rPr>
          <w:rFonts w:asciiTheme="minorHAnsi" w:hAnsiTheme="minorHAnsi"/>
          <w:sz w:val="24"/>
          <w:szCs w:val="24"/>
          <w:lang w:val="en-GB"/>
        </w:rPr>
        <w:tab/>
      </w:r>
      <w:r w:rsidRPr="001340B8">
        <w:rPr>
          <w:rFonts w:asciiTheme="minorHAnsi" w:hAnsiTheme="minorHAnsi"/>
          <w:sz w:val="24"/>
          <w:szCs w:val="24"/>
          <w:lang w:val="en-GB"/>
        </w:rPr>
        <w:tab/>
        <w:t>Mobility for Training</w:t>
      </w:r>
      <w:r w:rsidRPr="001340B8">
        <w:rPr>
          <w:rFonts w:asciiTheme="minorHAnsi" w:hAnsiTheme="minorHAnsi"/>
          <w:sz w:val="24"/>
          <w:szCs w:val="24"/>
          <w:lang w:val="en-GB"/>
        </w:rPr>
        <w:tab/>
      </w:r>
      <w:sdt>
        <w:sdtPr>
          <w:rPr>
            <w:rFonts w:asciiTheme="minorHAnsi" w:hAnsiTheme="minorHAnsi"/>
            <w:sz w:val="24"/>
            <w:szCs w:val="24"/>
            <w:lang w:val="en-GB"/>
          </w:rPr>
          <w:id w:val="13718449"/>
        </w:sdtPr>
        <w:sdtContent>
          <w:r w:rsidRPr="001340B8">
            <w:rPr>
              <w:rFonts w:asciiTheme="minorHAnsi" w:eastAsia="MS Gothic" w:hAnsi="MS Gothic"/>
              <w:sz w:val="24"/>
              <w:szCs w:val="24"/>
              <w:lang w:val="en-GB"/>
            </w:rPr>
            <w:t>☐</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lastRenderedPageBreak/>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3417D2" w:rsidP="00735E06">
      <w:pPr>
        <w:rPr>
          <w:rFonts w:ascii="Calibri" w:hAnsi="Calibri" w:cs="Calibri"/>
          <w:snapToGrid/>
          <w:lang w:val="en-GB"/>
        </w:rPr>
      </w:pPr>
      <w:r w:rsidRPr="003417D2">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xml:space="preserve">) </w:t>
      </w:r>
      <w:proofErr w:type="spellStart"/>
      <w:r w:rsidR="004A6D23" w:rsidRPr="00F373ED">
        <w:rPr>
          <w:rFonts w:ascii="Calibri" w:hAnsi="Calibri"/>
          <w:b/>
          <w:sz w:val="24"/>
          <w:szCs w:val="24"/>
          <w:lang w:val="en-GB"/>
        </w:rPr>
        <w:t>i</w:t>
      </w:r>
      <w:proofErr w:type="spellEnd"/>
      <w:r w:rsidRPr="00FE6AEA">
        <w:rPr>
          <w:rFonts w:ascii="Calibri" w:hAnsi="Calibri"/>
          <w:b/>
          <w:sz w:val="24"/>
          <w:szCs w:val="24"/>
          <w:lang w:val="en-GB"/>
        </w:rPr>
        <w:t xml:space="preserve"> </w:t>
      </w:r>
      <w:r w:rsidR="00FE6AEA" w:rsidRPr="005B26DF">
        <w:rPr>
          <w:rFonts w:ascii="Calibri" w:hAnsi="Calibri"/>
          <w:b/>
          <w:sz w:val="24"/>
          <w:szCs w:val="24"/>
          <w:lang w:val="en-GB"/>
        </w:rPr>
        <w:t>and ii</w:t>
      </w:r>
      <w:r w:rsidR="00FE6AEA">
        <w:rPr>
          <w:rFonts w:asciiTheme="minorHAnsi" w:hAnsiTheme="minorHAnsi"/>
          <w:sz w:val="24"/>
          <w:szCs w:val="24"/>
          <w:lang w:val="en-GB"/>
        </w:rPr>
        <w:t xml:space="preserve"> </w:t>
      </w:r>
      <w:r w:rsidRPr="00F373ED">
        <w:rPr>
          <w:rFonts w:asciiTheme="minorHAnsi" w:hAnsiTheme="minorHAnsi"/>
          <w:sz w:val="24"/>
          <w:szCs w:val="24"/>
          <w:lang w:val="en-GB"/>
        </w:rPr>
        <w:t xml:space="preserve">of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i</w:t>
      </w:r>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FC5230" w:rsidRDefault="00F96310" w:rsidP="00065470">
      <w:pPr>
        <w:ind w:left="567" w:hanging="567"/>
        <w:jc w:val="both"/>
        <w:rPr>
          <w:rFonts w:asciiTheme="minorHAnsi" w:hAnsiTheme="minorHAnsi"/>
          <w:strike/>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mobility period shall start on ____/____/20__</w:t>
      </w:r>
      <w:r w:rsidR="00FC5230" w:rsidRPr="008948E1">
        <w:rPr>
          <w:rFonts w:asciiTheme="minorHAnsi" w:hAnsiTheme="minorHAnsi"/>
          <w:sz w:val="24"/>
          <w:szCs w:val="24"/>
          <w:lang w:val="en-GB"/>
        </w:rPr>
        <w:t xml:space="preserve"> and end on </w:t>
      </w:r>
      <w:r w:rsidR="00FC5230">
        <w:rPr>
          <w:rFonts w:asciiTheme="minorHAnsi" w:hAnsiTheme="minorHAnsi"/>
          <w:sz w:val="24"/>
          <w:szCs w:val="24"/>
          <w:lang w:val="en-GB"/>
        </w:rPr>
        <w:t>____/____/20__</w:t>
      </w:r>
      <w:r w:rsidR="00FC5230" w:rsidRPr="008948E1">
        <w:rPr>
          <w:rFonts w:asciiTheme="minorHAnsi" w:hAnsiTheme="minorHAnsi"/>
          <w:sz w:val="24"/>
          <w:szCs w:val="24"/>
          <w:lang w:val="en-GB"/>
        </w:rPr>
        <w:t>. The start date of the mobility period shall be the first day that the participant needs to be present at the receiving</w:t>
      </w:r>
      <w:r w:rsidR="00FC5230">
        <w:rPr>
          <w:rFonts w:asciiTheme="minorHAnsi" w:hAnsiTheme="minorHAnsi"/>
          <w:sz w:val="24"/>
          <w:szCs w:val="24"/>
          <w:lang w:val="en-GB"/>
        </w:rPr>
        <w:t xml:space="preserve"> institution</w:t>
      </w:r>
      <w:r w:rsidR="00751E3E" w:rsidRPr="005B26DF">
        <w:rPr>
          <w:rFonts w:asciiTheme="minorHAnsi" w:hAnsiTheme="minorHAnsi"/>
          <w:sz w:val="24"/>
          <w:szCs w:val="24"/>
          <w:lang w:val="en-GB"/>
        </w:rPr>
        <w:t>/organisation</w:t>
      </w:r>
      <w:r w:rsidR="00FC5230">
        <w:rPr>
          <w:rFonts w:asciiTheme="minorHAnsi" w:hAnsiTheme="minorHAnsi"/>
          <w:sz w:val="24"/>
          <w:szCs w:val="24"/>
          <w:lang w:val="en-GB"/>
        </w:rPr>
        <w:t xml:space="preserve">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751E3E" w:rsidRPr="005B26DF">
        <w:rPr>
          <w:rFonts w:asciiTheme="minorHAnsi" w:hAnsiTheme="minorHAnsi"/>
          <w:sz w:val="24"/>
          <w:szCs w:val="24"/>
          <w:lang w:val="en-GB"/>
        </w:rPr>
        <w:t>/organisation</w:t>
      </w:r>
      <w:r w:rsidR="00FC5230" w:rsidRPr="005B26DF">
        <w:rPr>
          <w:rFonts w:asciiTheme="minorHAnsi" w:hAnsiTheme="minorHAnsi"/>
          <w:sz w:val="24"/>
          <w:szCs w:val="24"/>
          <w:lang w:val="en-GB"/>
        </w:rPr>
        <w:t>.</w:t>
      </w:r>
      <w:r w:rsidR="00F70ED6">
        <w:rPr>
          <w:rFonts w:asciiTheme="minorHAnsi" w:hAnsiTheme="minorHAnsi"/>
          <w:sz w:val="24"/>
          <w:szCs w:val="24"/>
          <w:lang w:val="en-GB"/>
        </w:rPr>
        <w:t xml:space="preserve"> </w:t>
      </w:r>
    </w:p>
    <w:p w:rsidR="00751E3E" w:rsidRPr="005B26DF" w:rsidRDefault="00751E3E" w:rsidP="00751E3E">
      <w:pPr>
        <w:ind w:left="567" w:hanging="567"/>
        <w:jc w:val="both"/>
        <w:rPr>
          <w:rFonts w:asciiTheme="minorHAnsi" w:hAnsiTheme="minorHAnsi"/>
          <w:sz w:val="24"/>
          <w:szCs w:val="24"/>
          <w:lang w:val="en-GB"/>
        </w:rPr>
      </w:pPr>
      <w:r>
        <w:rPr>
          <w:rFonts w:asciiTheme="minorHAnsi" w:hAnsiTheme="minorHAnsi"/>
          <w:sz w:val="24"/>
          <w:szCs w:val="24"/>
          <w:lang w:val="en-GB"/>
        </w:rPr>
        <w:tab/>
      </w:r>
      <w:r w:rsidRPr="005B26DF">
        <w:rPr>
          <w:rFonts w:asciiTheme="minorHAnsi" w:hAnsiTheme="minorHAnsi"/>
          <w:sz w:val="24"/>
          <w:szCs w:val="24"/>
          <w:lang w:val="en-GB"/>
        </w:rPr>
        <w:t>Institution to select the applicable option:</w:t>
      </w:r>
    </w:p>
    <w:p w:rsidR="00751E3E" w:rsidRPr="005B26DF" w:rsidRDefault="003417D2" w:rsidP="00751E3E">
      <w:pPr>
        <w:pStyle w:val="af5"/>
        <w:numPr>
          <w:ilvl w:val="0"/>
          <w:numId w:val="14"/>
        </w:numPr>
        <w:jc w:val="both"/>
        <w:rPr>
          <w:rFonts w:asciiTheme="minorHAnsi" w:hAnsiTheme="minorHAnsi"/>
          <w:sz w:val="24"/>
          <w:szCs w:val="24"/>
          <w:lang w:val="en-GB"/>
        </w:rPr>
      </w:pPr>
      <w:r w:rsidRPr="003417D2">
        <w:rPr>
          <w:rFonts w:asciiTheme="minorHAnsi" w:hAnsiTheme="minorHAnsi"/>
          <w:noProof/>
          <w:snapToGrid/>
          <w:sz w:val="24"/>
          <w:szCs w:val="24"/>
          <w:lang w:val="en-GB"/>
        </w:rPr>
        <w:pict>
          <v:rect id="_x0000_s1032" style="position:absolute;left:0;text-align:left;margin-left:406.85pt;margin-top:1.65pt;width:13.5pt;height:12.75pt;z-index:251659264"/>
        </w:pict>
      </w:r>
      <w:r w:rsidR="00751E3E" w:rsidRPr="005B26DF">
        <w:rPr>
          <w:rFonts w:asciiTheme="minorHAnsi" w:hAnsiTheme="minorHAnsi"/>
          <w:sz w:val="24"/>
          <w:szCs w:val="24"/>
          <w:lang w:val="en-GB"/>
        </w:rPr>
        <w:t>Travel time is excluded from the duration of the mobility period.</w:t>
      </w:r>
      <w:r w:rsidR="00751E3E" w:rsidRPr="005B26DF">
        <w:rPr>
          <w:noProof/>
        </w:rPr>
        <w:t xml:space="preserve"> </w:t>
      </w:r>
    </w:p>
    <w:p w:rsidR="00751E3E" w:rsidRPr="005B26DF" w:rsidRDefault="00751E3E" w:rsidP="00751E3E">
      <w:pPr>
        <w:pStyle w:val="af5"/>
        <w:ind w:left="1287"/>
        <w:jc w:val="both"/>
        <w:rPr>
          <w:rFonts w:asciiTheme="minorHAnsi" w:hAnsiTheme="minorHAnsi"/>
          <w:sz w:val="24"/>
          <w:szCs w:val="24"/>
          <w:lang w:val="en-GB"/>
        </w:rPr>
      </w:pPr>
    </w:p>
    <w:p w:rsidR="00751E3E" w:rsidRPr="005B26DF" w:rsidRDefault="00751E3E" w:rsidP="00751E3E">
      <w:pPr>
        <w:pStyle w:val="af5"/>
        <w:ind w:left="1287"/>
        <w:jc w:val="both"/>
        <w:rPr>
          <w:rFonts w:asciiTheme="minorHAnsi" w:hAnsiTheme="minorHAnsi"/>
          <w:sz w:val="24"/>
          <w:szCs w:val="24"/>
          <w:lang w:val="en-GB"/>
        </w:rPr>
      </w:pPr>
    </w:p>
    <w:p w:rsidR="00751E3E" w:rsidRPr="005B26DF" w:rsidRDefault="003417D2" w:rsidP="00751E3E">
      <w:pPr>
        <w:pStyle w:val="af5"/>
        <w:ind w:left="1287"/>
        <w:jc w:val="both"/>
        <w:rPr>
          <w:rFonts w:asciiTheme="minorHAnsi" w:hAnsiTheme="minorHAnsi"/>
          <w:sz w:val="24"/>
          <w:szCs w:val="24"/>
          <w:lang w:val="en-GB"/>
        </w:rPr>
      </w:pPr>
      <w:r w:rsidRPr="003417D2">
        <w:rPr>
          <w:noProof/>
        </w:rPr>
        <w:pict>
          <v:rect id="Rectangle 60" o:spid="_x0000_s1031" style="position:absolute;left:0;text-align:left;margin-left:511.45pt;margin-top:154.55pt;width:11.3pt;height:1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"/>
        </w:pict>
      </w:r>
      <w:r w:rsidRPr="003417D2">
        <w:rPr>
          <w:noProof/>
        </w:rPr>
        <w:pict>
          <v:rect id="_x0000_s1030" style="position:absolute;left:0;text-align:left;margin-left:501.6pt;margin-top:329.6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r w:rsidRPr="003417D2">
        <w:rPr>
          <w:noProof/>
        </w:rPr>
        <w:pict>
          <v:rect id="Ορθογώνιο 9" o:spid="_x0000_s1029" style="position:absolute;left:0;text-align:left;margin-left:501.6pt;margin-top:329.65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p>
    <w:p w:rsidR="00751E3E" w:rsidRPr="005B26DF" w:rsidRDefault="003417D2" w:rsidP="00751E3E">
      <w:pPr>
        <w:pStyle w:val="af5"/>
        <w:numPr>
          <w:ilvl w:val="0"/>
          <w:numId w:val="14"/>
        </w:numPr>
        <w:jc w:val="both"/>
        <w:rPr>
          <w:rFonts w:asciiTheme="minorHAnsi" w:hAnsiTheme="minorHAnsi"/>
          <w:sz w:val="24"/>
          <w:szCs w:val="24"/>
          <w:lang w:val="en-GB"/>
        </w:rPr>
      </w:pPr>
      <w:r w:rsidRPr="003417D2">
        <w:rPr>
          <w:rFonts w:asciiTheme="minorHAnsi" w:hAnsiTheme="minorHAnsi"/>
          <w:noProof/>
          <w:snapToGrid/>
          <w:sz w:val="24"/>
          <w:szCs w:val="24"/>
          <w:lang w:val="en-GB"/>
        </w:rPr>
        <w:lastRenderedPageBreak/>
        <w:pict>
          <v:rect id="_x0000_s1033" style="position:absolute;left:0;text-align:left;margin-left:130.1pt;margin-top:46pt;width:13.5pt;height:12.75pt;z-index:251660288"/>
        </w:pict>
      </w:r>
      <w:r w:rsidR="00751E3E" w:rsidRPr="005B26DF">
        <w:rPr>
          <w:rFonts w:asciiTheme="minorHAnsi" w:hAnsiTheme="minorHAnsi"/>
          <w:sz w:val="24"/>
          <w:szCs w:val="24"/>
          <w:lang w:val="en-GB"/>
        </w:rPr>
        <w:t>One day for travel before the first day of the activity abroad and/or one day for travel following the last day of the activity abroad shall be added to the duration of the mobility period and included in the calculation for individual support.</w:t>
      </w:r>
    </w:p>
    <w:p w:rsidR="00751E3E" w:rsidRPr="00751E3E" w:rsidRDefault="00751E3E" w:rsidP="00065470">
      <w:pPr>
        <w:ind w:left="567" w:hanging="567"/>
        <w:jc w:val="both"/>
        <w:rPr>
          <w:rFonts w:asciiTheme="minorHAnsi" w:hAnsiTheme="minorHAnsi"/>
          <w:strike/>
          <w:sz w:val="24"/>
          <w:szCs w:val="24"/>
          <w:lang w:val="en-GB"/>
        </w:rPr>
      </w:pP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____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620A3A" w:rsidRPr="00620A3A" w:rsidRDefault="001C4257" w:rsidP="00723879">
      <w:pPr>
        <w:pStyle w:val="af5"/>
        <w:numPr>
          <w:ilvl w:val="1"/>
          <w:numId w:val="13"/>
        </w:numPr>
        <w:ind w:left="567" w:hanging="567"/>
        <w:jc w:val="both"/>
        <w:rPr>
          <w:rFonts w:asciiTheme="minorHAnsi" w:hAnsiTheme="minorHAnsi" w:cs="Calibri"/>
          <w:sz w:val="22"/>
          <w:szCs w:val="22"/>
          <w:lang w:val="en-GB"/>
        </w:rPr>
      </w:pPr>
      <w:r w:rsidRPr="00620A3A">
        <w:rPr>
          <w:rFonts w:asciiTheme="minorHAnsi" w:hAnsiTheme="minorHAnsi"/>
          <w:sz w:val="24"/>
          <w:szCs w:val="24"/>
          <w:lang w:val="en-GB"/>
        </w:rPr>
        <w:t xml:space="preserve">The total duration of the mobility period shall not exceed 2 months, with a minimum of 5 days per mobility activity. </w:t>
      </w:r>
    </w:p>
    <w:p w:rsidR="001C4257" w:rsidRPr="00620A3A" w:rsidRDefault="00723879" w:rsidP="00620A3A">
      <w:pPr>
        <w:pStyle w:val="af5"/>
        <w:ind w:left="567"/>
        <w:jc w:val="both"/>
        <w:rPr>
          <w:rFonts w:asciiTheme="minorHAnsi" w:hAnsiTheme="minorHAnsi" w:cs="Calibri"/>
          <w:sz w:val="22"/>
          <w:szCs w:val="22"/>
          <w:lang w:val="en-GB"/>
        </w:rPr>
      </w:pPr>
      <w:r w:rsidRPr="00620A3A">
        <w:rPr>
          <w:rFonts w:asciiTheme="minorHAnsi" w:hAnsiTheme="minorHAnsi"/>
          <w:sz w:val="24"/>
          <w:szCs w:val="24"/>
          <w:lang w:val="en-GB"/>
        </w:rPr>
        <w:t>[For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r w:rsidR="00751E3E">
        <w:rPr>
          <w:rFonts w:asciiTheme="minorHAnsi" w:hAnsiTheme="minorHAnsi"/>
          <w:sz w:val="24"/>
          <w:szCs w:val="24"/>
          <w:lang w:val="en-GB"/>
        </w:rPr>
        <w:t>]</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_________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lastRenderedPageBreak/>
        <w:t>[</w:t>
      </w:r>
      <w:r w:rsidR="00B8059D" w:rsidRPr="00B8059D">
        <w:rPr>
          <w:rFonts w:asciiTheme="minorHAnsi" w:hAnsiTheme="minorHAnsi"/>
          <w:sz w:val="24"/>
          <w:szCs w:val="24"/>
          <w:lang w:val="en-GB"/>
        </w:rPr>
        <w:t>Institution to select if applicable and complete with specific rules if needed</w:t>
      </w:r>
      <w:r w:rsidR="001A3BB7">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1A3BB7">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EC4A56">
        <w:rPr>
          <w:rFonts w:asciiTheme="minorHAnsi" w:hAnsiTheme="minorHAnsi"/>
          <w:sz w:val="24"/>
          <w:szCs w:val="24"/>
          <w:lang w:val="en-US"/>
        </w:rPr>
        <w:t>part</w:t>
      </w:r>
      <w:r w:rsidR="00410D53" w:rsidRPr="00EC0B0B">
        <w:rPr>
          <w:rFonts w:asciiTheme="minorHAnsi" w:hAnsiTheme="minorHAnsi"/>
          <w:sz w:val="24"/>
          <w:szCs w:val="24"/>
          <w:lang w:val="en-US"/>
        </w:rPr>
        <w:t xml:space="preserve"> 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V (a) 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 xml:space="preserve">Within 30 calendar days following the signature of the agreement by both parties, a pre-financing payment shall be made to the participant representing </w:t>
      </w:r>
      <w:r w:rsidR="002B23FE" w:rsidRPr="00F65167">
        <w:rPr>
          <w:rFonts w:asciiTheme="minorHAnsi" w:hAnsiTheme="minorHAnsi"/>
          <w:b/>
          <w:sz w:val="24"/>
          <w:szCs w:val="24"/>
          <w:lang w:val="en-GB"/>
        </w:rPr>
        <w:t>70%</w:t>
      </w:r>
      <w:r w:rsidR="002B23FE" w:rsidRPr="002B23FE">
        <w:rPr>
          <w:rFonts w:asciiTheme="minorHAnsi" w:hAnsiTheme="minorHAnsi"/>
          <w:sz w:val="24"/>
          <w:szCs w:val="24"/>
          <w:lang w:val="en-GB"/>
        </w:rPr>
        <w:t xml:space="preserve">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sidRPr="002F240D">
        <w:rPr>
          <w:rFonts w:asciiTheme="minorHAnsi" w:hAnsiTheme="minorHAnsi"/>
          <w:sz w:val="24"/>
          <w:szCs w:val="24"/>
          <w:lang w:val="en-GB"/>
        </w:rPr>
        <w:t xml:space="preserve">If the participant receives a financial support other than Erasmus+ EU funds: </w:t>
      </w:r>
      <w:r w:rsidR="00CB4EDA">
        <w:rPr>
          <w:rFonts w:asciiTheme="minorHAnsi" w:hAnsiTheme="minorHAnsi"/>
          <w:sz w:val="24"/>
          <w:szCs w:val="24"/>
          <w:lang w:val="en-GB"/>
        </w:rPr>
        <w:t>[</w:t>
      </w:r>
      <w:r w:rsidR="00CB4EDA">
        <w:rPr>
          <w:rFonts w:asciiTheme="minorHAnsi" w:hAnsiTheme="minorHAnsi"/>
          <w:sz w:val="24"/>
          <w:szCs w:val="24"/>
          <w:lang w:val="en-US"/>
        </w:rPr>
        <w:t>I</w:t>
      </w:r>
      <w:proofErr w:type="spellStart"/>
      <w:r w:rsidR="009558EA" w:rsidRPr="002F240D">
        <w:rPr>
          <w:rFonts w:asciiTheme="minorHAnsi" w:hAnsiTheme="minorHAnsi"/>
          <w:sz w:val="24"/>
          <w:szCs w:val="24"/>
          <w:lang w:val="en-GB"/>
        </w:rPr>
        <w:t>nstitution</w:t>
      </w:r>
      <w:proofErr w:type="spellEnd"/>
      <w:r w:rsidR="009558EA" w:rsidRPr="002F240D">
        <w:rPr>
          <w:rFonts w:asciiTheme="minorHAnsi" w:hAnsiTheme="minorHAnsi"/>
          <w:sz w:val="24"/>
          <w:szCs w:val="24"/>
          <w:lang w:val="en-GB"/>
        </w:rPr>
        <w:t xml:space="preserve"> to complete with the applicable payment arrangements</w:t>
      </w:r>
      <w:r w:rsidR="009558EA">
        <w:rPr>
          <w:rFonts w:asciiTheme="minorHAnsi" w:hAnsiTheme="minorHAnsi"/>
          <w:sz w:val="24"/>
          <w:szCs w:val="24"/>
          <w:lang w:val="en-GB"/>
        </w:rPr>
        <w:t>.</w:t>
      </w:r>
      <w:r w:rsidR="00CB4EDA">
        <w:rPr>
          <w:rFonts w:asciiTheme="minorHAnsi" w:hAnsiTheme="minorHAnsi"/>
          <w:sz w:val="24"/>
          <w:szCs w:val="24"/>
          <w:lang w:val="en-GB"/>
        </w:rPr>
        <w:t>]</w:t>
      </w:r>
    </w:p>
    <w:p w:rsidR="00A224BE" w:rsidRDefault="00A224BE" w:rsidP="00A224BE">
      <w:pPr>
        <w:rPr>
          <w:rFonts w:asciiTheme="minorHAnsi" w:hAnsiTheme="minorHAnsi"/>
          <w:b/>
          <w:sz w:val="24"/>
          <w:szCs w:val="24"/>
          <w:lang w:val="en-GB"/>
        </w:rPr>
      </w:pPr>
    </w:p>
    <w:p w:rsidR="007C51E8" w:rsidRPr="00E04D06" w:rsidRDefault="00A224BE" w:rsidP="00A224BE">
      <w:pPr>
        <w:rPr>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Pr="008948E1"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A224BE" w:rsidRDefault="00A224BE" w:rsidP="00546BDA">
      <w:pPr>
        <w:jc w:val="both"/>
        <w:rPr>
          <w:rFonts w:asciiTheme="minorHAnsi" w:hAnsiTheme="minorHAnsi"/>
          <w:b/>
          <w:sz w:val="24"/>
          <w:szCs w:val="24"/>
          <w:lang w:val="en-GB"/>
        </w:rPr>
      </w:pPr>
    </w:p>
    <w:p w:rsidR="007C51E8" w:rsidRPr="00546BDA"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711B44" w:rsidP="00CB4EDA">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00804F6B"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00804F6B" w:rsidRPr="008948E1">
        <w:rPr>
          <w:rFonts w:asciiTheme="minorHAnsi" w:hAnsiTheme="minorHAnsi"/>
          <w:sz w:val="24"/>
          <w:szCs w:val="24"/>
          <w:lang w:val="en-GB"/>
        </w:rPr>
        <w:t>.</w:t>
      </w:r>
    </w:p>
    <w:p w:rsidR="0020194C"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9D38D6" w:rsidRPr="001373EE" w:rsidRDefault="007005ED" w:rsidP="009D38D6">
      <w:pPr>
        <w:ind w:left="567"/>
        <w:jc w:val="both"/>
        <w:rPr>
          <w:rFonts w:asciiTheme="minorHAnsi" w:hAnsiTheme="minorHAnsi"/>
          <w:sz w:val="24"/>
          <w:szCs w:val="24"/>
          <w:lang w:val="en-US"/>
        </w:rPr>
      </w:pPr>
      <w:r w:rsidRPr="009D38D6">
        <w:rPr>
          <w:rFonts w:asciiTheme="minorHAnsi" w:hAnsiTheme="minorHAnsi"/>
          <w:b/>
          <w:sz w:val="24"/>
          <w:szCs w:val="24"/>
          <w:lang w:val="en-US"/>
        </w:rPr>
        <w:t>The Institutions/</w:t>
      </w:r>
      <w:proofErr w:type="spellStart"/>
      <w:r w:rsidRPr="009D38D6">
        <w:rPr>
          <w:rFonts w:asciiTheme="minorHAnsi" w:hAnsiTheme="minorHAnsi"/>
          <w:b/>
          <w:sz w:val="24"/>
          <w:szCs w:val="24"/>
          <w:lang w:val="en-US"/>
        </w:rPr>
        <w:t>Organisations</w:t>
      </w:r>
      <w:proofErr w:type="spellEnd"/>
      <w:r w:rsidRPr="009D38D6">
        <w:rPr>
          <w:rFonts w:asciiTheme="minorHAnsi" w:hAnsiTheme="minorHAnsi"/>
          <w:b/>
          <w:sz w:val="24"/>
          <w:szCs w:val="24"/>
          <w:lang w:val="en-US"/>
        </w:rPr>
        <w:t xml:space="preserve"> </w:t>
      </w:r>
      <w:r w:rsidRPr="009D38D6">
        <w:rPr>
          <w:rFonts w:asciiTheme="minorHAnsi" w:hAnsiTheme="minorHAnsi"/>
          <w:b/>
          <w:sz w:val="24"/>
          <w:szCs w:val="24"/>
          <w:lang w:val="en-GB"/>
        </w:rPr>
        <w:t>are responsible to check</w:t>
      </w:r>
      <w:r w:rsidRPr="009D38D6">
        <w:rPr>
          <w:rFonts w:asciiTheme="minorHAnsi" w:hAnsiTheme="minorHAnsi"/>
          <w:sz w:val="24"/>
          <w:szCs w:val="24"/>
          <w:lang w:val="en-GB"/>
        </w:rPr>
        <w:t xml:space="preserve"> </w:t>
      </w:r>
      <w:r w:rsidR="00CB4EDA" w:rsidRPr="009D38D6">
        <w:rPr>
          <w:rFonts w:asciiTheme="minorHAnsi" w:hAnsiTheme="minorHAnsi"/>
          <w:b/>
          <w:sz w:val="24"/>
          <w:szCs w:val="24"/>
          <w:lang w:val="en-GB"/>
        </w:rPr>
        <w:t>and ensure</w:t>
      </w:r>
      <w:r w:rsidR="00CB4EDA" w:rsidRPr="009D38D6">
        <w:rPr>
          <w:rFonts w:asciiTheme="minorHAnsi" w:hAnsiTheme="minorHAnsi"/>
          <w:sz w:val="24"/>
          <w:szCs w:val="24"/>
          <w:lang w:val="en-GB"/>
        </w:rPr>
        <w:t xml:space="preserve"> </w:t>
      </w:r>
      <w:r w:rsidRPr="009D38D6">
        <w:rPr>
          <w:rFonts w:asciiTheme="minorHAnsi" w:hAnsiTheme="minorHAnsi"/>
          <w:sz w:val="24"/>
          <w:szCs w:val="24"/>
          <w:lang w:val="en-US"/>
        </w:rPr>
        <w:t xml:space="preserve">that the Participant has informed about what type of insurance is mandatory or recommended, depending on the type of the mobility. </w:t>
      </w:r>
      <w:r w:rsidR="009D38D6" w:rsidRPr="009D38D6">
        <w:rPr>
          <w:rFonts w:asciiTheme="minorHAnsi" w:hAnsiTheme="minorHAnsi"/>
          <w:b/>
          <w:sz w:val="24"/>
          <w:szCs w:val="24"/>
          <w:lang w:val="en-US"/>
        </w:rPr>
        <w:t>Participants should be clearly informed in advance</w:t>
      </w:r>
      <w:r w:rsidR="009D38D6" w:rsidRPr="009D38D6">
        <w:rPr>
          <w:rFonts w:ascii="Calibri" w:hAnsi="Calibri"/>
          <w:sz w:val="22"/>
          <w:szCs w:val="22"/>
          <w:lang w:val="en-US"/>
        </w:rPr>
        <w:t xml:space="preserve"> </w:t>
      </w:r>
      <w:r w:rsidR="009D38D6" w:rsidRPr="009D38D6">
        <w:rPr>
          <w:rFonts w:asciiTheme="minorHAnsi" w:hAnsiTheme="minorHAnsi"/>
          <w:sz w:val="24"/>
          <w:szCs w:val="24"/>
          <w:lang w:val="en-US"/>
        </w:rPr>
        <w:t>about the situation in the host country as regards health insurance, general liability insurance coverage for third party and personal accident coverage.</w:t>
      </w:r>
    </w:p>
    <w:p w:rsidR="009D38D6" w:rsidRPr="00D25DE0" w:rsidRDefault="009D38D6" w:rsidP="009D38D6">
      <w:pPr>
        <w:ind w:left="567"/>
        <w:jc w:val="both"/>
        <w:rPr>
          <w:rFonts w:asciiTheme="minorHAnsi" w:hAnsiTheme="minorHAnsi"/>
          <w:sz w:val="24"/>
          <w:szCs w:val="24"/>
          <w:lang w:val="en-US"/>
        </w:rPr>
      </w:pPr>
      <w:r w:rsidRPr="007D7519">
        <w:rPr>
          <w:rFonts w:asciiTheme="minorHAnsi" w:hAnsiTheme="minorHAnsi"/>
          <w:sz w:val="24"/>
          <w:szCs w:val="24"/>
          <w:lang w:val="en-US"/>
        </w:rPr>
        <w:lastRenderedPageBreak/>
        <w:t>Participants must cover with private insurance from their own resources</w:t>
      </w:r>
      <w:r>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9D38D6" w:rsidRDefault="009D38D6" w:rsidP="007005ED">
      <w:pPr>
        <w:ind w:left="567"/>
        <w:jc w:val="both"/>
        <w:rPr>
          <w:rFonts w:asciiTheme="minorHAnsi" w:hAnsiTheme="minorHAnsi"/>
          <w:sz w:val="24"/>
          <w:szCs w:val="24"/>
          <w:lang w:val="en-US"/>
        </w:rPr>
      </w:pP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213DD0" w:rsidRPr="00213DD0">
        <w:rPr>
          <w:rFonts w:asciiTheme="minorHAnsi" w:hAnsiTheme="minorHAnsi"/>
          <w:b/>
          <w:sz w:val="24"/>
          <w:szCs w:val="24"/>
          <w:lang w:val="en-GB"/>
        </w:rPr>
        <w:t>Health Insurance Coverage</w:t>
      </w:r>
      <w:r w:rsidR="007005ED">
        <w:rPr>
          <w:rFonts w:asciiTheme="minorHAnsi" w:hAnsiTheme="minorHAnsi"/>
          <w:b/>
          <w:sz w:val="24"/>
          <w:szCs w:val="24"/>
          <w:lang w:val="en-GB"/>
        </w:rPr>
        <w:t xml:space="preserve"> </w:t>
      </w:r>
      <w:r w:rsidR="007005ED" w:rsidRPr="00D25DE0">
        <w:rPr>
          <w:rFonts w:asciiTheme="minorHAnsi" w:hAnsiTheme="minorHAnsi"/>
          <w:sz w:val="24"/>
          <w:szCs w:val="24"/>
          <w:lang w:val="en-GB"/>
        </w:rPr>
        <w:t>[Mandatory</w:t>
      </w:r>
      <w:r w:rsidR="007005ED">
        <w:rPr>
          <w:rFonts w:asciiTheme="minorHAnsi" w:hAnsiTheme="minorHAnsi"/>
          <w:sz w:val="24"/>
          <w:szCs w:val="24"/>
          <w:lang w:val="en-GB"/>
        </w:rPr>
        <w:t xml:space="preserve"> Insurance</w:t>
      </w:r>
      <w:r w:rsidR="007005ED" w:rsidRPr="00D25DE0">
        <w:rPr>
          <w:rFonts w:asciiTheme="minorHAnsi" w:hAnsiTheme="minorHAnsi"/>
          <w:sz w:val="24"/>
          <w:szCs w:val="24"/>
          <w:lang w:val="en-GB"/>
        </w:rPr>
        <w:t>]</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w:t>
      </w:r>
      <w:r w:rsidR="007005ED" w:rsidRPr="009D38D6">
        <w:rPr>
          <w:rFonts w:asciiTheme="minorHAnsi" w:hAnsiTheme="minorHAnsi"/>
          <w:sz w:val="24"/>
          <w:szCs w:val="24"/>
          <w:lang w:val="en-GB"/>
        </w:rPr>
        <w:t>might be</w:t>
      </w:r>
      <w:r w:rsidRPr="00E4713D">
        <w:rPr>
          <w:rFonts w:asciiTheme="minorHAnsi" w:hAnsiTheme="minorHAnsi"/>
          <w:sz w:val="24"/>
          <w:szCs w:val="24"/>
          <w:lang w:val="en-GB"/>
        </w:rPr>
        <w:t xml:space="preserve">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 xml:space="preserve">of </w:t>
      </w:r>
      <w:r w:rsidR="004C1742" w:rsidRPr="009D38D6">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007005ED">
        <w:rPr>
          <w:rFonts w:asciiTheme="minorHAnsi" w:hAnsiTheme="minorHAnsi"/>
          <w:sz w:val="24"/>
          <w:szCs w:val="24"/>
          <w:lang w:val="en-GB"/>
        </w:rPr>
        <w:t xml:space="preserve"> </w:t>
      </w:r>
      <w:r w:rsidR="004C1742">
        <w:rPr>
          <w:rFonts w:asciiTheme="minorHAnsi" w:hAnsiTheme="minorHAnsi"/>
          <w:sz w:val="24"/>
          <w:szCs w:val="24"/>
          <w:lang w:val="en-GB"/>
        </w:rPr>
        <w:t xml:space="preserve">institution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Pr="009D38D6">
        <w:rPr>
          <w:rFonts w:asciiTheme="minorHAnsi" w:hAnsiTheme="minorHAnsi"/>
          <w:sz w:val="24"/>
          <w:szCs w:val="24"/>
          <w:lang w:val="en-GB"/>
        </w:rPr>
        <w:t xml:space="preserve"> 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7005ED">
        <w:rPr>
          <w:rFonts w:asciiTheme="minorHAnsi" w:hAnsiTheme="minorHAnsi"/>
          <w:sz w:val="24"/>
          <w:szCs w:val="24"/>
          <w:lang w:val="en-GB"/>
        </w:rPr>
        <w:t xml:space="preserve">     </w:t>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w:t>
      </w:r>
      <w:r w:rsidR="007005ED" w:rsidRPr="009D38D6">
        <w:rPr>
          <w:rFonts w:asciiTheme="minorHAnsi" w:hAnsiTheme="minorHAnsi"/>
          <w:sz w:val="24"/>
          <w:szCs w:val="24"/>
          <w:lang w:val="en-GB"/>
        </w:rPr>
        <w:t>Receiving</w:t>
      </w:r>
      <w:r w:rsidRPr="009D38D6">
        <w:rPr>
          <w:rFonts w:asciiTheme="minorHAnsi" w:hAnsiTheme="minorHAnsi"/>
          <w:sz w:val="24"/>
          <w:szCs w:val="24"/>
          <w:lang w:val="en-GB"/>
        </w:rPr>
        <w:t xml:space="preserve"> </w:t>
      </w:r>
      <w:r w:rsidR="00ED2F72" w:rsidRPr="009D38D6">
        <w:rPr>
          <w:rFonts w:asciiTheme="minorHAnsi" w:hAnsiTheme="minorHAnsi"/>
          <w:sz w:val="24"/>
          <w:szCs w:val="24"/>
          <w:lang w:val="en-GB"/>
        </w:rPr>
        <w:t>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7C51E8" w:rsidRPr="00E04D06"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E870AD" w:rsidRPr="008948E1">
        <w:rPr>
          <w:rFonts w:asciiTheme="minorHAnsi" w:hAnsiTheme="minorHAnsi"/>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7C51E8"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BE6413" w:rsidRPr="008948E1">
        <w:rPr>
          <w:rFonts w:asciiTheme="minorHAnsi" w:hAnsiTheme="minorHAnsi"/>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F74CB9" w:rsidRDefault="00F96310" w:rsidP="0000718A">
      <w:pPr>
        <w:tabs>
          <w:tab w:val="left" w:pos="5670"/>
        </w:tabs>
        <w:rPr>
          <w:rFonts w:ascii="Calibri" w:hAnsi="Calibri"/>
          <w:b/>
          <w:sz w:val="24"/>
          <w:szCs w:val="24"/>
          <w:lang w:val="en-GB"/>
        </w:r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place</w:t>
      </w:r>
      <w:proofErr w:type="gramEnd"/>
      <w:r w:rsidRPr="00386F9D">
        <w:rPr>
          <w:rFonts w:asciiTheme="minorHAnsi" w:hAnsiTheme="minorHAnsi"/>
          <w:sz w:val="24"/>
          <w:szCs w:val="24"/>
          <w:lang w:val="en-GB"/>
        </w:rPr>
        <w:t>], [date]</w:t>
      </w:r>
      <w:r w:rsidRPr="00386F9D">
        <w:rPr>
          <w:rFonts w:asciiTheme="minorHAnsi" w:hAnsiTheme="minorHAnsi"/>
          <w:sz w:val="24"/>
          <w:szCs w:val="24"/>
          <w:lang w:val="en-GB"/>
        </w:rPr>
        <w:tab/>
        <w:t>Done at [place], [date]</w:t>
      </w: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682" w:right="1418" w:bottom="1134" w:left="1418" w:header="426" w:footer="397" w:gutter="0"/>
          <w:cols w:space="720"/>
          <w:titlePg/>
          <w:docGrid w:linePitch="272"/>
        </w:sectPr>
      </w:pPr>
    </w:p>
    <w:p w:rsidR="0000718A" w:rsidRPr="0000718A" w:rsidRDefault="0000718A" w:rsidP="0000718A">
      <w:pPr>
        <w:tabs>
          <w:tab w:val="left" w:pos="360"/>
        </w:tabs>
        <w:jc w:val="center"/>
        <w:rPr>
          <w:rFonts w:ascii="Calibri" w:hAnsi="Calibri"/>
          <w:b/>
          <w:sz w:val="22"/>
          <w:szCs w:val="22"/>
          <w:lang w:val="en-US"/>
        </w:rPr>
      </w:pPr>
      <w:r w:rsidRPr="0000718A">
        <w:rPr>
          <w:rFonts w:ascii="Calibri" w:hAnsi="Calibri"/>
          <w:b/>
          <w:sz w:val="22"/>
          <w:szCs w:val="22"/>
          <w:lang w:val="en-US"/>
        </w:rPr>
        <w:lastRenderedPageBreak/>
        <w:t xml:space="preserve">Annex V (a) </w:t>
      </w:r>
      <w:proofErr w:type="spellStart"/>
      <w:r w:rsidRPr="0000718A">
        <w:rPr>
          <w:rFonts w:ascii="Calibri" w:hAnsi="Calibri"/>
          <w:b/>
          <w:sz w:val="22"/>
          <w:szCs w:val="22"/>
          <w:lang w:val="en-US"/>
        </w:rPr>
        <w:t>i</w:t>
      </w:r>
      <w:proofErr w:type="spellEnd"/>
    </w:p>
    <w:p w:rsidR="0000718A" w:rsidRPr="0000718A" w:rsidRDefault="0000718A" w:rsidP="0000718A">
      <w:pPr>
        <w:tabs>
          <w:tab w:val="left" w:pos="360"/>
        </w:tabs>
        <w:jc w:val="center"/>
        <w:rPr>
          <w:rFonts w:ascii="Calibri" w:hAnsi="Calibri"/>
          <w:b/>
          <w:sz w:val="22"/>
          <w:szCs w:val="22"/>
          <w:lang w:val="en-US"/>
        </w:rPr>
      </w:pPr>
      <w:r w:rsidRPr="0000718A">
        <w:rPr>
          <w:rFonts w:ascii="Calibri" w:hAnsi="Calibri"/>
          <w:b/>
          <w:sz w:val="22"/>
          <w:szCs w:val="22"/>
          <w:lang w:val="en-US"/>
        </w:rPr>
        <w:t>Staff Mobility Agreement for Teaching</w:t>
      </w:r>
    </w:p>
    <w:p w:rsidR="0000718A" w:rsidRPr="0000718A" w:rsidRDefault="0000718A" w:rsidP="00986E2C">
      <w:pPr>
        <w:tabs>
          <w:tab w:val="left" w:pos="360"/>
        </w:tabs>
        <w:jc w:val="center"/>
        <w:rPr>
          <w:rFonts w:ascii="Calibri" w:hAnsi="Calibri"/>
          <w:b/>
          <w:sz w:val="22"/>
          <w:szCs w:val="22"/>
          <w:lang w:val="en-GB"/>
        </w:rPr>
      </w:pPr>
    </w:p>
    <w:p w:rsidR="0000718A" w:rsidRDefault="0000718A" w:rsidP="0000718A">
      <w:pPr>
        <w:tabs>
          <w:tab w:val="left" w:pos="1701"/>
        </w:tabs>
        <w:jc w:val="center"/>
        <w:rPr>
          <w:rFonts w:ascii="Calibri" w:hAnsi="Calibri"/>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00718A" w:rsidRPr="00C2036E" w:rsidRDefault="0000718A" w:rsidP="0000718A">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00718A" w:rsidRPr="0000718A" w:rsidRDefault="0000718A" w:rsidP="00986E2C">
      <w:pPr>
        <w:tabs>
          <w:tab w:val="left" w:pos="360"/>
        </w:tabs>
        <w:jc w:val="center"/>
        <w:rPr>
          <w:rFonts w:ascii="Calibri" w:hAnsi="Calibri"/>
          <w:b/>
          <w:sz w:val="22"/>
          <w:szCs w:val="22"/>
          <w:lang w:val="en-US"/>
        </w:rPr>
      </w:pPr>
    </w:p>
    <w:p w:rsidR="00986E2C"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bookmarkStart w:id="0" w:name="_GoBack"/>
      <w:bookmarkEnd w:id="0"/>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00718A" w:rsidRPr="0000718A">
        <w:rPr>
          <w:rFonts w:ascii="Calibri" w:hAnsi="Calibri"/>
          <w:sz w:val="22"/>
          <w:szCs w:val="22"/>
          <w:lang w:val="en-US"/>
        </w:rPr>
        <w:t>,</w:t>
      </w:r>
      <w:r w:rsidR="003D493D" w:rsidRPr="00990E51">
        <w:rPr>
          <w:rFonts w:ascii="Calibri" w:hAnsi="Calibri"/>
          <w:sz w:val="22"/>
          <w:szCs w:val="22"/>
          <w:lang w:val="en-GB"/>
        </w:rPr>
        <w:t xml:space="preserve">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lastRenderedPageBreak/>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w:t>
      </w:r>
      <w:r w:rsidR="00AE0451">
        <w:rPr>
          <w:rFonts w:ascii="Calibri" w:hAnsi="Calibri"/>
          <w:sz w:val="22"/>
          <w:szCs w:val="22"/>
          <w:lang w:val="en-GB"/>
        </w:rPr>
        <w:t>2018</w:t>
      </w:r>
      <w:r w:rsidRPr="00990E51">
        <w:rPr>
          <w:rFonts w:ascii="Calibri" w:hAnsi="Calibri"/>
          <w:sz w:val="22"/>
          <w:szCs w:val="22"/>
          <w:lang w:val="en-GB"/>
        </w:rPr>
        <w:t>/</w:t>
      </w:r>
      <w:r w:rsidR="00AE0451">
        <w:rPr>
          <w:rFonts w:ascii="Calibri" w:hAnsi="Calibri"/>
          <w:sz w:val="22"/>
          <w:szCs w:val="22"/>
          <w:lang w:val="en-GB"/>
        </w:rPr>
        <w:t>1725</w:t>
      </w:r>
      <w:r w:rsidRPr="00990E51">
        <w:rPr>
          <w:rFonts w:ascii="Calibri" w:hAnsi="Calibri"/>
          <w:sz w:val="22"/>
          <w:szCs w:val="22"/>
          <w:lang w:val="en-GB"/>
        </w:rPr>
        <w:t xml:space="preserve">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2D5FD9" w:rsidRDefault="00137EB2" w:rsidP="00137EB2">
      <w:pPr>
        <w:jc w:val="both"/>
        <w:rPr>
          <w:sz w:val="18"/>
          <w:szCs w:val="18"/>
          <w:lang w:val="en-GB"/>
        </w:rPr>
        <w:sectPr w:rsidR="002D5FD9" w:rsidSect="00990E51">
          <w:headerReference w:type="default" r:id="rId20"/>
          <w:footerReference w:type="default" r:id="rId21"/>
          <w:pgSz w:w="11906" w:h="16838"/>
          <w:pgMar w:top="1245" w:right="1134" w:bottom="1440" w:left="1134" w:header="720" w:footer="720" w:gutter="0"/>
          <w:cols w:num="2" w:space="720" w:equalWidth="0">
            <w:col w:w="4465" w:space="708"/>
            <w:col w:w="4465"/>
          </w:cols>
        </w:sect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9F" w:rsidRDefault="0095589F">
      <w:r>
        <w:separator/>
      </w:r>
    </w:p>
  </w:endnote>
  <w:endnote w:type="continuationSeparator" w:id="0">
    <w:p w:rsidR="0095589F" w:rsidRDefault="0095589F">
      <w:r>
        <w:continuationSeparator/>
      </w:r>
    </w:p>
  </w:endnote>
  <w:endnote w:type="continuationNotice" w:id="1">
    <w:p w:rsidR="0095589F" w:rsidRDefault="009558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3417D2">
    <w:pPr>
      <w:pStyle w:val="aa"/>
      <w:framePr w:wrap="around" w:vAnchor="text" w:hAnchor="margin" w:xAlign="right" w:y="1"/>
      <w:rPr>
        <w:rStyle w:val="a8"/>
        <w:szCs w:val="24"/>
      </w:rPr>
    </w:pPr>
    <w:r>
      <w:rPr>
        <w:rStyle w:val="a8"/>
        <w:szCs w:val="24"/>
      </w:rPr>
      <w:fldChar w:fldCharType="begin"/>
    </w:r>
    <w:r w:rsidR="000E7929">
      <w:rPr>
        <w:rStyle w:val="a8"/>
        <w:szCs w:val="24"/>
      </w:rPr>
      <w:instrText xml:space="preserve">PAGE  </w:instrText>
    </w:r>
    <w:r>
      <w:rPr>
        <w:rStyle w:val="a8"/>
        <w:szCs w:val="24"/>
      </w:rPr>
      <w:fldChar w:fldCharType="separate"/>
    </w:r>
    <w:r w:rsidR="000E7929">
      <w:rPr>
        <w:rStyle w:val="a8"/>
        <w:noProof/>
        <w:szCs w:val="24"/>
      </w:rPr>
      <w:t>1</w:t>
    </w:r>
    <w:r>
      <w:rPr>
        <w:rStyle w:val="a8"/>
        <w:szCs w:val="24"/>
      </w:rPr>
      <w:fldChar w:fldCharType="end"/>
    </w:r>
  </w:p>
  <w:p w:rsidR="000E7929" w:rsidRDefault="000E7929">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3417D2"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0E7929"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243D9C">
      <w:rPr>
        <w:rStyle w:val="a8"/>
        <w:rFonts w:ascii="Calibri" w:hAnsi="Calibri"/>
        <w:noProof/>
        <w:sz w:val="24"/>
        <w:szCs w:val="24"/>
      </w:rPr>
      <w:t>4</w:t>
    </w:r>
    <w:r w:rsidRPr="009C6A85">
      <w:rPr>
        <w:rStyle w:val="a8"/>
        <w:rFonts w:ascii="Calibri" w:hAnsi="Calibri"/>
        <w:sz w:val="24"/>
        <w:szCs w:val="24"/>
      </w:rPr>
      <w:fldChar w:fldCharType="end"/>
    </w:r>
  </w:p>
  <w:p w:rsidR="000E7929" w:rsidRDefault="000E7929">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A6788" w:rsidRDefault="000E7929"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3417D2" w:rsidP="00FE149C">
    <w:pPr>
      <w:pStyle w:val="aa"/>
      <w:framePr w:wrap="auto" w:vAnchor="text" w:hAnchor="margin" w:xAlign="right" w:y="1"/>
      <w:jc w:val="both"/>
      <w:rPr>
        <w:rStyle w:val="a8"/>
      </w:rPr>
    </w:pPr>
    <w:r>
      <w:rPr>
        <w:rStyle w:val="a8"/>
      </w:rPr>
      <w:fldChar w:fldCharType="begin"/>
    </w:r>
    <w:r w:rsidR="000E7929">
      <w:rPr>
        <w:rStyle w:val="a8"/>
      </w:rPr>
      <w:instrText xml:space="preserve">PAGE  </w:instrText>
    </w:r>
    <w:r>
      <w:rPr>
        <w:rStyle w:val="a8"/>
      </w:rPr>
      <w:fldChar w:fldCharType="separate"/>
    </w:r>
    <w:r w:rsidR="00243D9C">
      <w:rPr>
        <w:rStyle w:val="a8"/>
        <w:noProof/>
      </w:rPr>
      <w:t>6</w:t>
    </w:r>
    <w:r>
      <w:rPr>
        <w:rStyle w:val="a8"/>
      </w:rPr>
      <w:fldChar w:fldCharType="end"/>
    </w:r>
  </w:p>
  <w:p w:rsidR="000E7929" w:rsidRDefault="000E7929">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9F" w:rsidRDefault="0095589F">
      <w:r>
        <w:separator/>
      </w:r>
    </w:p>
  </w:footnote>
  <w:footnote w:type="continuationSeparator" w:id="0">
    <w:p w:rsidR="0095589F" w:rsidRDefault="0095589F">
      <w:r>
        <w:continuationSeparator/>
      </w:r>
    </w:p>
  </w:footnote>
  <w:footnote w:type="continuationNotice" w:id="1">
    <w:p w:rsidR="0095589F" w:rsidRDefault="009558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9C" w:rsidRDefault="00243D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0A7219" w:rsidRDefault="00B2548C"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V (a</w:t>
    </w:r>
    <w:r w:rsidR="000E7929" w:rsidRPr="002A1B27">
      <w:rPr>
        <w:rFonts w:asciiTheme="minorHAnsi" w:hAnsiTheme="minorHAnsi" w:cs="Arial"/>
        <w:b/>
        <w:sz w:val="18"/>
        <w:szCs w:val="18"/>
        <w:lang w:val="en-GB"/>
      </w:rPr>
      <w:t>) –</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 KA10</w:t>
    </w:r>
    <w:r w:rsidR="000E7929">
      <w:rPr>
        <w:rFonts w:asciiTheme="minorHAnsi" w:hAnsiTheme="minorHAnsi" w:cs="Arial"/>
        <w:b/>
        <w:sz w:val="18"/>
        <w:szCs w:val="18"/>
        <w:lang w:val="en-GB"/>
      </w:rPr>
      <w:t>7 – Staff Mobility for Teaching and Training</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Mobility Between Programme and Partner Countries,</w:t>
    </w:r>
    <w:r w:rsidR="000E7929" w:rsidRPr="002A1B27">
      <w:rPr>
        <w:rFonts w:asciiTheme="minorHAnsi" w:hAnsiTheme="minorHAnsi" w:cs="Arial"/>
        <w:b/>
        <w:sz w:val="18"/>
        <w:szCs w:val="18"/>
        <w:lang w:val="en-GB"/>
      </w:rPr>
      <w:t xml:space="preserve"> 20</w:t>
    </w:r>
    <w:r w:rsidR="000A7219" w:rsidRPr="000A7219">
      <w:rPr>
        <w:rFonts w:asciiTheme="minorHAnsi" w:hAnsiTheme="minorHAnsi" w:cs="Arial"/>
        <w:b/>
        <w:sz w:val="18"/>
        <w:szCs w:val="18"/>
        <w:lang w:val="en-US"/>
      </w:rPr>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6E5134" w:rsidRDefault="00B2548C" w:rsidP="00FC67BC">
    <w:pPr>
      <w:pStyle w:val="a9"/>
      <w:rPr>
        <w:rFonts w:asciiTheme="minorHAnsi" w:hAnsiTheme="minorHAnsi"/>
        <w:b/>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V (a</w:t>
    </w:r>
    <w:r w:rsidR="000E7929" w:rsidRPr="002A1B27">
      <w:rPr>
        <w:rFonts w:asciiTheme="minorHAnsi" w:hAnsiTheme="minorHAnsi" w:cs="Arial"/>
        <w:b/>
        <w:sz w:val="18"/>
        <w:szCs w:val="18"/>
        <w:lang w:val="en-GB"/>
      </w:rPr>
      <w:t>) –</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 KA10</w:t>
    </w:r>
    <w:r w:rsidR="000E7929">
      <w:rPr>
        <w:rFonts w:asciiTheme="minorHAnsi" w:hAnsiTheme="minorHAnsi" w:cs="Arial"/>
        <w:b/>
        <w:sz w:val="18"/>
        <w:szCs w:val="18"/>
        <w:lang w:val="en-GB"/>
      </w:rPr>
      <w:t>7 – Staff Mobility for Teaching and Training</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Mobility Between Programme and Partner Countries,</w:t>
    </w:r>
    <w:r w:rsidR="000E7929" w:rsidRPr="002A1B27">
      <w:rPr>
        <w:rFonts w:asciiTheme="minorHAnsi" w:hAnsiTheme="minorHAnsi" w:cs="Arial"/>
        <w:b/>
        <w:sz w:val="18"/>
        <w:szCs w:val="18"/>
        <w:lang w:val="en-GB"/>
      </w:rPr>
      <w:t xml:space="preserve"> 20</w:t>
    </w:r>
    <w:r w:rsidR="006E5134" w:rsidRPr="006E5134">
      <w:rPr>
        <w:rFonts w:asciiTheme="minorHAnsi" w:hAnsiTheme="minorHAnsi" w:cs="Arial"/>
        <w:b/>
        <w:sz w:val="18"/>
        <w:szCs w:val="18"/>
        <w:lang w:val="en-US"/>
      </w:rPr>
      <w:t>20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0A7219" w:rsidRDefault="00243D9C" w:rsidP="00FE149C">
    <w:pPr>
      <w:pStyle w:val="a9"/>
      <w:rPr>
        <w:rFonts w:asciiTheme="minorHAnsi" w:hAnsiTheme="minorHAnsi"/>
        <w:sz w:val="22"/>
        <w:szCs w:val="22"/>
        <w:lang w:val="en-US"/>
      </w:rPr>
    </w:pPr>
    <w:r>
      <w:rPr>
        <w:rFonts w:asciiTheme="minorHAnsi" w:hAnsiTheme="minorHAnsi" w:cs="Arial"/>
        <w:b/>
        <w:sz w:val="18"/>
        <w:szCs w:val="18"/>
        <w:lang w:val="en-GB"/>
      </w:rPr>
      <w:t>Annex</w:t>
    </w:r>
    <w:r w:rsidR="000E7929" w:rsidRPr="00D870D4">
      <w:rPr>
        <w:rFonts w:asciiTheme="minorHAnsi" w:hAnsiTheme="minorHAnsi" w:cs="Arial"/>
        <w:b/>
        <w:sz w:val="18"/>
        <w:szCs w:val="18"/>
        <w:lang w:val="en-GB"/>
      </w:rPr>
      <w:t xml:space="preserve"> </w:t>
    </w:r>
    <w:r w:rsidR="000E7929">
      <w:rPr>
        <w:rFonts w:asciiTheme="minorHAnsi" w:hAnsiTheme="minorHAnsi" w:cs="Arial"/>
        <w:b/>
        <w:sz w:val="18"/>
        <w:szCs w:val="18"/>
        <w:lang w:val="en-GB"/>
      </w:rPr>
      <w:t>V (a</w:t>
    </w:r>
    <w:r w:rsidR="000E7929" w:rsidRPr="002A1B27">
      <w:rPr>
        <w:rFonts w:asciiTheme="minorHAnsi" w:hAnsiTheme="minorHAnsi" w:cs="Arial"/>
        <w:b/>
        <w:sz w:val="18"/>
        <w:szCs w:val="18"/>
        <w:lang w:val="en-GB"/>
      </w:rPr>
      <w:t>) –</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 KA10</w:t>
    </w:r>
    <w:r w:rsidR="000E7929">
      <w:rPr>
        <w:rFonts w:asciiTheme="minorHAnsi" w:hAnsiTheme="minorHAnsi" w:cs="Arial"/>
        <w:b/>
        <w:sz w:val="18"/>
        <w:szCs w:val="18"/>
        <w:lang w:val="en-GB"/>
      </w:rPr>
      <w:t>7 – Staff Mobility for Teaching and Training</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Mobility Between Programme and Partner Countries,</w:t>
    </w:r>
    <w:r w:rsidR="00E92EFF">
      <w:rPr>
        <w:rFonts w:asciiTheme="minorHAnsi" w:hAnsiTheme="minorHAnsi" w:cs="Arial"/>
        <w:b/>
        <w:sz w:val="18"/>
        <w:szCs w:val="18"/>
        <w:lang w:val="en-GB"/>
      </w:rPr>
      <w:t xml:space="preserve"> 20</w:t>
    </w:r>
    <w:r w:rsidR="000A7219" w:rsidRPr="000A7219">
      <w:rPr>
        <w:rFonts w:asciiTheme="minorHAnsi" w:hAnsiTheme="minorHAnsi" w:cs="Arial"/>
        <w:b/>
        <w:sz w:val="18"/>
        <w:szCs w:val="18"/>
        <w:lang w:val="en-US"/>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86017"/>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0718A"/>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5454"/>
    <w:rsid w:val="0008622F"/>
    <w:rsid w:val="00086401"/>
    <w:rsid w:val="00086763"/>
    <w:rsid w:val="000912BD"/>
    <w:rsid w:val="00091732"/>
    <w:rsid w:val="00092A07"/>
    <w:rsid w:val="000A0EE5"/>
    <w:rsid w:val="000A2944"/>
    <w:rsid w:val="000A3FD7"/>
    <w:rsid w:val="000A41A8"/>
    <w:rsid w:val="000A47CE"/>
    <w:rsid w:val="000A7007"/>
    <w:rsid w:val="000A7219"/>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0C7"/>
    <w:rsid w:val="001146B7"/>
    <w:rsid w:val="00117A3E"/>
    <w:rsid w:val="00117D2B"/>
    <w:rsid w:val="00123CAA"/>
    <w:rsid w:val="00124C7E"/>
    <w:rsid w:val="00125B89"/>
    <w:rsid w:val="00126666"/>
    <w:rsid w:val="00127D9B"/>
    <w:rsid w:val="001340B8"/>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3BB7"/>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462E"/>
    <w:rsid w:val="001C50DB"/>
    <w:rsid w:val="001C5BA4"/>
    <w:rsid w:val="001C7D24"/>
    <w:rsid w:val="001D2957"/>
    <w:rsid w:val="001D3A66"/>
    <w:rsid w:val="001D3D5A"/>
    <w:rsid w:val="001D5160"/>
    <w:rsid w:val="001D657B"/>
    <w:rsid w:val="001E1465"/>
    <w:rsid w:val="001E21D0"/>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7B2"/>
    <w:rsid w:val="00240F5F"/>
    <w:rsid w:val="00243D9C"/>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17D2"/>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26DF"/>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2FD2"/>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0A3A"/>
    <w:rsid w:val="00621DE5"/>
    <w:rsid w:val="00624ACF"/>
    <w:rsid w:val="00624EDA"/>
    <w:rsid w:val="00625DE5"/>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477"/>
    <w:rsid w:val="006D6AD6"/>
    <w:rsid w:val="006E02F2"/>
    <w:rsid w:val="006E0A97"/>
    <w:rsid w:val="006E3DA1"/>
    <w:rsid w:val="006E5134"/>
    <w:rsid w:val="006E737A"/>
    <w:rsid w:val="006F300E"/>
    <w:rsid w:val="006F3FB7"/>
    <w:rsid w:val="006F4714"/>
    <w:rsid w:val="006F6F27"/>
    <w:rsid w:val="006F71B1"/>
    <w:rsid w:val="007005ED"/>
    <w:rsid w:val="00700601"/>
    <w:rsid w:val="00700CFF"/>
    <w:rsid w:val="00702B79"/>
    <w:rsid w:val="00704355"/>
    <w:rsid w:val="00704356"/>
    <w:rsid w:val="007043E6"/>
    <w:rsid w:val="00705234"/>
    <w:rsid w:val="00705EBB"/>
    <w:rsid w:val="00706D64"/>
    <w:rsid w:val="0071072F"/>
    <w:rsid w:val="00711B44"/>
    <w:rsid w:val="00712CFB"/>
    <w:rsid w:val="00716BF9"/>
    <w:rsid w:val="00717947"/>
    <w:rsid w:val="00717E5C"/>
    <w:rsid w:val="00720D8A"/>
    <w:rsid w:val="0072221F"/>
    <w:rsid w:val="007228A3"/>
    <w:rsid w:val="00723879"/>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1E0"/>
    <w:rsid w:val="00744575"/>
    <w:rsid w:val="007454B1"/>
    <w:rsid w:val="00745CE5"/>
    <w:rsid w:val="00745D86"/>
    <w:rsid w:val="007501CB"/>
    <w:rsid w:val="007509F9"/>
    <w:rsid w:val="00750A2C"/>
    <w:rsid w:val="00751E3E"/>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2371"/>
    <w:rsid w:val="00863461"/>
    <w:rsid w:val="00864956"/>
    <w:rsid w:val="00866B4B"/>
    <w:rsid w:val="00873990"/>
    <w:rsid w:val="00876B05"/>
    <w:rsid w:val="00877C8B"/>
    <w:rsid w:val="00880F1C"/>
    <w:rsid w:val="008813AE"/>
    <w:rsid w:val="008827F1"/>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9F"/>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8D6"/>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A009A"/>
    <w:rsid w:val="00AB0E85"/>
    <w:rsid w:val="00AB281F"/>
    <w:rsid w:val="00AB3943"/>
    <w:rsid w:val="00AB405F"/>
    <w:rsid w:val="00AC028C"/>
    <w:rsid w:val="00AC52E8"/>
    <w:rsid w:val="00AC5E75"/>
    <w:rsid w:val="00AC61DD"/>
    <w:rsid w:val="00AD0EB1"/>
    <w:rsid w:val="00AD14E7"/>
    <w:rsid w:val="00AD4010"/>
    <w:rsid w:val="00AE0451"/>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4E94"/>
    <w:rsid w:val="00B16AD8"/>
    <w:rsid w:val="00B201BC"/>
    <w:rsid w:val="00B20672"/>
    <w:rsid w:val="00B2155C"/>
    <w:rsid w:val="00B23F91"/>
    <w:rsid w:val="00B24442"/>
    <w:rsid w:val="00B244C3"/>
    <w:rsid w:val="00B24EA9"/>
    <w:rsid w:val="00B2548C"/>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3860"/>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38A4"/>
    <w:rsid w:val="00CA533E"/>
    <w:rsid w:val="00CA5BB0"/>
    <w:rsid w:val="00CA6DB9"/>
    <w:rsid w:val="00CA6FFD"/>
    <w:rsid w:val="00CB0131"/>
    <w:rsid w:val="00CB2B35"/>
    <w:rsid w:val="00CB30FF"/>
    <w:rsid w:val="00CB4EDA"/>
    <w:rsid w:val="00CB76F5"/>
    <w:rsid w:val="00CB7849"/>
    <w:rsid w:val="00CB790F"/>
    <w:rsid w:val="00CB793B"/>
    <w:rsid w:val="00CC28BF"/>
    <w:rsid w:val="00CC3BB4"/>
    <w:rsid w:val="00CC3D19"/>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46B3"/>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A7C3A"/>
    <w:rsid w:val="00EB0B2B"/>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167"/>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E6AEA"/>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4227653-1389-4401-80E4-ACF96240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2320</Words>
  <Characters>13182</Characters>
  <Application>Microsoft Office Word</Application>
  <DocSecurity>0</DocSecurity>
  <Lines>109</Lines>
  <Paragraphs>30</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fkoump</cp:lastModifiedBy>
  <cp:revision>10</cp:revision>
  <cp:lastPrinted>2020-08-12T11:22:00Z</cp:lastPrinted>
  <dcterms:created xsi:type="dcterms:W3CDTF">2020-09-17T07:01:00Z</dcterms:created>
  <dcterms:modified xsi:type="dcterms:W3CDTF">2020-12-01T06:31:00Z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